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E0" w:rsidRDefault="006E62AD">
      <w:pPr>
        <w:wordWrap w:val="0"/>
        <w:adjustRightInd/>
        <w:spacing w:line="370" w:lineRule="exact"/>
        <w:jc w:val="right"/>
        <w:rPr>
          <w:rFonts w:ascii="ＭＳ 明朝" w:cs="Times New Roman"/>
          <w:spacing w:val="4"/>
        </w:rPr>
      </w:pPr>
      <w:r>
        <w:rPr>
          <w:rFonts w:ascii="ＭＳ 明朝" w:hint="eastAsia"/>
          <w:sz w:val="24"/>
          <w:szCs w:val="24"/>
        </w:rPr>
        <w:t>別記５－４</w:t>
      </w:r>
    </w:p>
    <w:p w:rsidR="00BB15E0" w:rsidRDefault="006E62AD">
      <w:pPr>
        <w:wordWrap w:val="0"/>
        <w:adjustRightInd/>
        <w:spacing w:line="370" w:lineRule="exact"/>
        <w:jc w:val="right"/>
        <w:rPr>
          <w:rFonts w:ascii="ＭＳ 明朝" w:cs="Times New Roman"/>
          <w:spacing w:val="4"/>
        </w:rPr>
      </w:pPr>
      <w:r>
        <w:rPr>
          <w:rFonts w:ascii="ＭＳ 明朝" w:hint="eastAsia"/>
          <w:sz w:val="24"/>
          <w:szCs w:val="24"/>
        </w:rPr>
        <w:t>令和</w:t>
      </w:r>
      <w:r>
        <w:rPr>
          <w:rFonts w:ascii="ＭＳ 明朝" w:hint="eastAsia"/>
          <w:w w:val="66"/>
          <w:sz w:val="24"/>
          <w:szCs w:val="24"/>
        </w:rPr>
        <w:t xml:space="preserve">　　</w:t>
      </w:r>
      <w:r>
        <w:rPr>
          <w:rFonts w:ascii="ＭＳ 明朝" w:hint="eastAsia"/>
          <w:sz w:val="24"/>
          <w:szCs w:val="24"/>
        </w:rPr>
        <w:t>年</w:t>
      </w:r>
      <w:r>
        <w:rPr>
          <w:rFonts w:ascii="ＭＳ 明朝" w:hint="eastAsia"/>
          <w:w w:val="66"/>
          <w:sz w:val="24"/>
          <w:szCs w:val="24"/>
        </w:rPr>
        <w:t xml:space="preserve">　　</w:t>
      </w:r>
      <w:r>
        <w:rPr>
          <w:rFonts w:ascii="ＭＳ 明朝" w:hint="eastAsia"/>
          <w:sz w:val="24"/>
          <w:szCs w:val="24"/>
        </w:rPr>
        <w:t>月</w:t>
      </w:r>
      <w:r>
        <w:rPr>
          <w:rFonts w:ascii="ＭＳ 明朝" w:hint="eastAsia"/>
          <w:w w:val="66"/>
          <w:sz w:val="24"/>
          <w:szCs w:val="24"/>
        </w:rPr>
        <w:t xml:space="preserve">　　</w:t>
      </w:r>
      <w:r>
        <w:rPr>
          <w:rFonts w:ascii="ＭＳ 明朝" w:hint="eastAsia"/>
          <w:sz w:val="24"/>
          <w:szCs w:val="24"/>
        </w:rPr>
        <w:t>日</w:t>
      </w:r>
    </w:p>
    <w:p w:rsidR="00BB15E0" w:rsidRDefault="006E62AD">
      <w:pPr>
        <w:adjustRightInd/>
        <w:spacing w:line="480" w:lineRule="exact"/>
        <w:rPr>
          <w:rFonts w:ascii="ＭＳ 明朝" w:cs="Times New Roman"/>
          <w:spacing w:val="4"/>
        </w:rPr>
      </w:pPr>
      <w:r>
        <w:rPr>
          <w:rFonts w:ascii="ＭＳ 明朝" w:hint="eastAsia"/>
          <w:spacing w:val="2"/>
          <w:sz w:val="35"/>
          <w:szCs w:val="35"/>
        </w:rPr>
        <w:t>発電利用に供する木質バイオマスの照明された木材・木材製品等の取扱実績報告</w:t>
      </w:r>
    </w:p>
    <w:p w:rsidR="00BB15E0" w:rsidRDefault="00BB15E0">
      <w:pPr>
        <w:adjustRightInd/>
        <w:rPr>
          <w:rFonts w:ascii="ＭＳ 明朝" w:cs="Times New Roman"/>
          <w:spacing w:val="4"/>
        </w:rPr>
      </w:pPr>
    </w:p>
    <w:p w:rsidR="00BB15E0" w:rsidRDefault="006E62AD">
      <w:pPr>
        <w:adjustRightInd/>
        <w:spacing w:line="370" w:lineRule="exact"/>
        <w:rPr>
          <w:rFonts w:ascii="ＭＳ 明朝" w:cs="Times New Roman"/>
          <w:spacing w:val="4"/>
        </w:rPr>
      </w:pPr>
      <w:r>
        <w:rPr>
          <w:rFonts w:hint="eastAsia"/>
          <w:sz w:val="24"/>
          <w:szCs w:val="24"/>
        </w:rPr>
        <w:t>宮崎県造林素材生産事業協同組合連合会長</w:t>
      </w:r>
      <w:r>
        <w:rPr>
          <w:rFonts w:ascii="ＭＳ 明朝" w:hint="eastAsia"/>
          <w:w w:val="66"/>
          <w:sz w:val="24"/>
          <w:szCs w:val="24"/>
        </w:rPr>
        <w:t xml:space="preserve">　</w:t>
      </w:r>
      <w:r>
        <w:rPr>
          <w:rFonts w:ascii="ＭＳ 明朝" w:hint="eastAsia"/>
          <w:sz w:val="24"/>
          <w:szCs w:val="24"/>
        </w:rPr>
        <w:t>殿</w:t>
      </w:r>
    </w:p>
    <w:p w:rsidR="00BB15E0" w:rsidRDefault="00BB15E0">
      <w:pPr>
        <w:adjustRightInd/>
        <w:rPr>
          <w:rFonts w:ascii="ＭＳ 明朝" w:cs="Times New Roman"/>
          <w:spacing w:val="4"/>
        </w:rPr>
      </w:pPr>
    </w:p>
    <w:p w:rsidR="00BB15E0" w:rsidRDefault="006E62AD">
      <w:pPr>
        <w:adjustRightInd/>
        <w:spacing w:line="370" w:lineRule="exact"/>
        <w:rPr>
          <w:rFonts w:ascii="ＭＳ 明朝" w:cs="Times New Roman"/>
          <w:spacing w:val="4"/>
        </w:rPr>
      </w:pPr>
      <w:r>
        <w:rPr>
          <w:rFonts w:cs="Times New Roman"/>
        </w:rPr>
        <w:t xml:space="preserve">                              </w:t>
      </w:r>
      <w:r>
        <w:rPr>
          <w:rFonts w:ascii="ＭＳ 明朝" w:hint="eastAsia"/>
          <w:sz w:val="24"/>
          <w:szCs w:val="24"/>
        </w:rPr>
        <w:t>事業者所在地：</w:t>
      </w:r>
      <w:r>
        <w:rPr>
          <w:rFonts w:cs="Times New Roman"/>
        </w:rPr>
        <w:t xml:space="preserve">       </w:t>
      </w:r>
    </w:p>
    <w:p w:rsidR="00BB15E0" w:rsidRDefault="006E62AD">
      <w:pPr>
        <w:adjustRightInd/>
        <w:spacing w:line="370" w:lineRule="exact"/>
        <w:rPr>
          <w:rFonts w:ascii="ＭＳ 明朝" w:cs="Times New Roman"/>
          <w:spacing w:val="4"/>
        </w:rPr>
      </w:pPr>
      <w:r>
        <w:rPr>
          <w:rFonts w:cs="Times New Roman"/>
        </w:rPr>
        <w:t xml:space="preserve">                              </w:t>
      </w:r>
      <w:r>
        <w:rPr>
          <w:rFonts w:ascii="ＭＳ 明朝" w:hint="eastAsia"/>
          <w:sz w:val="24"/>
          <w:szCs w:val="24"/>
        </w:rPr>
        <w:t>事業者の名称：</w:t>
      </w:r>
      <w:r>
        <w:rPr>
          <w:rFonts w:cs="Times New Roman"/>
        </w:rPr>
        <w:t xml:space="preserve">      </w:t>
      </w:r>
    </w:p>
    <w:p w:rsidR="00BB15E0" w:rsidRDefault="006E62AD">
      <w:pPr>
        <w:adjustRightInd/>
        <w:spacing w:line="370" w:lineRule="exact"/>
        <w:rPr>
          <w:rFonts w:ascii="ＭＳ 明朝" w:cs="Times New Roman"/>
          <w:spacing w:val="4"/>
        </w:rPr>
      </w:pPr>
      <w:r>
        <w:rPr>
          <w:rFonts w:cs="Times New Roman"/>
        </w:rPr>
        <w:t xml:space="preserve">                              </w:t>
      </w:r>
      <w:r>
        <w:rPr>
          <w:rFonts w:ascii="ＭＳ 明朝" w:hint="eastAsia"/>
          <w:sz w:val="24"/>
          <w:szCs w:val="24"/>
        </w:rPr>
        <w:t>代表者の氏名：</w:t>
      </w:r>
      <w:r>
        <w:rPr>
          <w:rFonts w:cs="Times New Roman"/>
        </w:rPr>
        <w:t xml:space="preserve">      </w:t>
      </w:r>
    </w:p>
    <w:p w:rsidR="00BB15E0" w:rsidRDefault="006E62AD">
      <w:pPr>
        <w:adjustRightInd/>
        <w:spacing w:line="370" w:lineRule="exact"/>
        <w:rPr>
          <w:rFonts w:ascii="ＭＳ 明朝" w:cs="Times New Roman"/>
          <w:spacing w:val="4"/>
        </w:rPr>
      </w:pPr>
      <w:r>
        <w:rPr>
          <w:rFonts w:cs="Times New Roman"/>
        </w:rPr>
        <w:t xml:space="preserve">                              </w:t>
      </w:r>
      <w:r>
        <w:rPr>
          <w:rFonts w:ascii="ＭＳ 明朝" w:hint="eastAsia"/>
          <w:sz w:val="24"/>
          <w:szCs w:val="24"/>
        </w:rPr>
        <w:t>団体認定番号：</w:t>
      </w:r>
      <w:r>
        <w:rPr>
          <w:rFonts w:cs="Times New Roman"/>
        </w:rPr>
        <w:t xml:space="preserve">      </w:t>
      </w:r>
    </w:p>
    <w:p w:rsidR="00BB15E0" w:rsidRDefault="00BB15E0">
      <w:pPr>
        <w:adjustRightInd/>
        <w:rPr>
          <w:rFonts w:ascii="ＭＳ 明朝" w:cs="Times New Roman"/>
          <w:spacing w:val="4"/>
        </w:rPr>
      </w:pPr>
    </w:p>
    <w:p w:rsidR="00BB15E0" w:rsidRDefault="006E62AD">
      <w:pPr>
        <w:adjustRightInd/>
        <w:rPr>
          <w:rFonts w:ascii="ＭＳ 明朝" w:cs="Times New Roman"/>
          <w:spacing w:val="4"/>
        </w:rPr>
      </w:pPr>
      <w:r>
        <w:rPr>
          <w:rFonts w:hint="eastAsia"/>
        </w:rPr>
        <w:t xml:space="preserve">　</w:t>
      </w:r>
      <w:r>
        <w:rPr>
          <w:rFonts w:ascii="ＭＳ 明朝" w:hint="eastAsia"/>
        </w:rPr>
        <w:t>合法性・持続可能性の証明</w:t>
      </w:r>
      <w:r w:rsidR="00415452">
        <w:rPr>
          <w:rFonts w:ascii="ＭＳ 明朝" w:hint="eastAsia"/>
        </w:rPr>
        <w:t>、間伐材の確認及び</w:t>
      </w:r>
      <w:r w:rsidR="00415452">
        <w:rPr>
          <w:rFonts w:hint="eastAsia"/>
        </w:rPr>
        <w:t>発電利用に供する木質バイオマスの照明に係る</w:t>
      </w:r>
      <w:r>
        <w:rPr>
          <w:rFonts w:ascii="ＭＳ 明朝" w:hint="eastAsia"/>
        </w:rPr>
        <w:t>事業者認定実施要領</w:t>
      </w:r>
      <w:r w:rsidR="00415452">
        <w:rPr>
          <w:rFonts w:ascii="ＭＳ 明朝" w:hint="eastAsia"/>
        </w:rPr>
        <w:t>の</w:t>
      </w:r>
      <w:r>
        <w:rPr>
          <w:rFonts w:ascii="ＭＳ 明朝" w:hint="eastAsia"/>
        </w:rPr>
        <w:t>第九</w:t>
      </w:r>
      <w:r w:rsidR="00415452">
        <w:rPr>
          <w:rFonts w:ascii="ＭＳ 明朝" w:hint="eastAsia"/>
        </w:rPr>
        <w:t>規定</w:t>
      </w:r>
      <w:bookmarkStart w:id="0" w:name="_GoBack"/>
      <w:bookmarkEnd w:id="0"/>
      <w:r>
        <w:rPr>
          <w:rFonts w:ascii="ＭＳ 明朝" w:hint="eastAsia"/>
        </w:rPr>
        <w:t>により、下記のとおり発電利用に供する木質バイオマスの証明された木材・木材製品の取扱実績を報告します。</w:t>
      </w:r>
    </w:p>
    <w:p w:rsidR="00BB15E0" w:rsidRDefault="006E62AD">
      <w:pPr>
        <w:adjustRightInd/>
        <w:rPr>
          <w:rFonts w:ascii="ＭＳ 明朝" w:cs="Times New Roman"/>
          <w:spacing w:val="4"/>
        </w:rPr>
      </w:pPr>
      <w:r>
        <w:rPr>
          <w:rFonts w:ascii="ＭＳ 明朝" w:hint="eastAsia"/>
        </w:rPr>
        <w:t xml:space="preserve">　　　　　　　　　　　　　　　　　記</w:t>
      </w:r>
    </w:p>
    <w:p w:rsidR="00BB15E0" w:rsidRDefault="006E62AD">
      <w:pPr>
        <w:adjustRightInd/>
        <w:rPr>
          <w:rFonts w:ascii="ＭＳ 明朝" w:cs="Times New Roman"/>
          <w:spacing w:val="4"/>
        </w:rPr>
      </w:pPr>
      <w:r>
        <w:rPr>
          <w:rFonts w:ascii="ＭＳ 明朝" w:hint="eastAsia"/>
        </w:rPr>
        <w:t>１．令和　　年度取扱実績</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09"/>
        <w:gridCol w:w="3999"/>
      </w:tblGrid>
      <w:tr w:rsidR="00BB15E0" w:rsidTr="00C57BC6">
        <w:tc>
          <w:tcPr>
            <w:tcW w:w="4309" w:type="dxa"/>
            <w:tcBorders>
              <w:top w:val="single" w:sz="4" w:space="0" w:color="000000"/>
              <w:left w:val="single" w:sz="4" w:space="0" w:color="000000"/>
              <w:bottom w:val="nil"/>
              <w:right w:val="single" w:sz="4" w:space="0" w:color="000000"/>
            </w:tcBorders>
          </w:tcPr>
          <w:p w:rsidR="00BB15E0" w:rsidRDefault="006E62AD">
            <w:pPr>
              <w:suppressAutoHyphens/>
              <w:kinsoku w:val="0"/>
              <w:wordWrap w:val="0"/>
              <w:autoSpaceDE w:val="0"/>
              <w:autoSpaceDN w:val="0"/>
              <w:spacing w:line="350" w:lineRule="atLeast"/>
              <w:jc w:val="left"/>
              <w:rPr>
                <w:rFonts w:ascii="ＭＳ 明朝" w:cs="Times New Roman"/>
                <w:spacing w:val="4"/>
              </w:rPr>
            </w:pP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期　　間</w:t>
            </w:r>
          </w:p>
          <w:p w:rsidR="00BB15E0" w:rsidRDefault="00BB15E0">
            <w:pPr>
              <w:suppressAutoHyphens/>
              <w:kinsoku w:val="0"/>
              <w:wordWrap w:val="0"/>
              <w:autoSpaceDE w:val="0"/>
              <w:autoSpaceDN w:val="0"/>
              <w:spacing w:line="350" w:lineRule="atLeast"/>
              <w:jc w:val="left"/>
              <w:rPr>
                <w:rFonts w:ascii="ＭＳ 明朝" w:cs="Times New Roman"/>
                <w:spacing w:val="4"/>
              </w:rPr>
            </w:pPr>
          </w:p>
        </w:tc>
        <w:tc>
          <w:tcPr>
            <w:tcW w:w="3999" w:type="dxa"/>
            <w:tcBorders>
              <w:top w:val="single" w:sz="4" w:space="0" w:color="000000"/>
              <w:left w:val="single" w:sz="4" w:space="0" w:color="000000"/>
              <w:bottom w:val="nil"/>
              <w:right w:val="single" w:sz="4" w:space="0" w:color="000000"/>
            </w:tcBorders>
          </w:tcPr>
          <w:p w:rsidR="00BB15E0" w:rsidRDefault="006E62AD">
            <w:pPr>
              <w:suppressAutoHyphens/>
              <w:kinsoku w:val="0"/>
              <w:wordWrap w:val="0"/>
              <w:autoSpaceDE w:val="0"/>
              <w:autoSpaceDN w:val="0"/>
              <w:spacing w:line="350" w:lineRule="atLeast"/>
              <w:jc w:val="left"/>
              <w:rPr>
                <w:rFonts w:ascii="ＭＳ 明朝" w:cs="Times New Roman"/>
                <w:spacing w:val="4"/>
              </w:rPr>
            </w:pPr>
            <w:r>
              <w:rPr>
                <w:rFonts w:hint="eastAsia"/>
              </w:rPr>
              <w:t xml:space="preserve">平成　</w:t>
            </w:r>
            <w:r>
              <w:rPr>
                <w:rFonts w:cs="Times New Roman"/>
              </w:rPr>
              <w:t xml:space="preserve">  </w:t>
            </w:r>
            <w:r>
              <w:rPr>
                <w:rFonts w:hint="eastAsia"/>
              </w:rPr>
              <w:t>年４月１日</w:t>
            </w:r>
          </w:p>
          <w:p w:rsidR="00BB15E0" w:rsidRDefault="006E62AD">
            <w:pPr>
              <w:suppressAutoHyphens/>
              <w:kinsoku w:val="0"/>
              <w:wordWrap w:val="0"/>
              <w:autoSpaceDE w:val="0"/>
              <w:autoSpaceDN w:val="0"/>
              <w:spacing w:line="350" w:lineRule="atLeast"/>
              <w:jc w:val="left"/>
              <w:rPr>
                <w:rFonts w:ascii="ＭＳ 明朝" w:cs="Times New Roman"/>
                <w:spacing w:val="4"/>
              </w:rPr>
            </w:pPr>
            <w:r>
              <w:rPr>
                <w:rFonts w:hint="eastAsia"/>
              </w:rPr>
              <w:t xml:space="preserve">～　令和　</w:t>
            </w:r>
            <w:r>
              <w:rPr>
                <w:rFonts w:cs="Times New Roman"/>
              </w:rPr>
              <w:t xml:space="preserve">  </w:t>
            </w:r>
            <w:r>
              <w:rPr>
                <w:rFonts w:hint="eastAsia"/>
              </w:rPr>
              <w:t>年３月３１日</w:t>
            </w:r>
          </w:p>
        </w:tc>
      </w:tr>
      <w:tr w:rsidR="00BB15E0" w:rsidTr="00C57BC6">
        <w:tc>
          <w:tcPr>
            <w:tcW w:w="4309" w:type="dxa"/>
            <w:vMerge w:val="restart"/>
            <w:tcBorders>
              <w:top w:val="single" w:sz="4" w:space="0" w:color="000000"/>
              <w:left w:val="single" w:sz="4" w:space="0" w:color="000000"/>
              <w:right w:val="single" w:sz="4" w:space="0" w:color="000000"/>
            </w:tcBorders>
          </w:tcPr>
          <w:p w:rsidR="00BB15E0" w:rsidRDefault="006E62AD">
            <w:pPr>
              <w:suppressAutoHyphens/>
              <w:kinsoku w:val="0"/>
              <w:wordWrap w:val="0"/>
              <w:autoSpaceDE w:val="0"/>
              <w:autoSpaceDN w:val="0"/>
              <w:spacing w:line="350" w:lineRule="atLeast"/>
              <w:jc w:val="left"/>
              <w:rPr>
                <w:rFonts w:ascii="ＭＳ 明朝" w:cs="Times New Roman"/>
                <w:spacing w:val="4"/>
              </w:rPr>
            </w:pP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発電利用に供する木質バイオマスの</w:t>
            </w:r>
          </w:p>
          <w:p w:rsidR="00BB15E0" w:rsidRDefault="006E62AD">
            <w:pPr>
              <w:suppressAutoHyphens/>
              <w:kinsoku w:val="0"/>
              <w:wordWrap w:val="0"/>
              <w:autoSpaceDE w:val="0"/>
              <w:autoSpaceDN w:val="0"/>
              <w:spacing w:line="350" w:lineRule="atLeast"/>
              <w:jc w:val="left"/>
              <w:rPr>
                <w:rFonts w:ascii="ＭＳ 明朝" w:cs="Times New Roman"/>
                <w:spacing w:val="4"/>
              </w:rPr>
            </w:pPr>
            <w:r>
              <w:rPr>
                <w:rFonts w:cs="Times New Roman"/>
              </w:rPr>
              <w:t xml:space="preserve">    </w:t>
            </w:r>
            <w:r>
              <w:rPr>
                <w:rFonts w:hint="eastAsia"/>
              </w:rPr>
              <w:t>取扱量</w:t>
            </w:r>
          </w:p>
        </w:tc>
        <w:tc>
          <w:tcPr>
            <w:tcW w:w="3999" w:type="dxa"/>
            <w:tcBorders>
              <w:top w:val="single" w:sz="4" w:space="0" w:color="000000"/>
              <w:left w:val="single" w:sz="4" w:space="0" w:color="000000"/>
              <w:bottom w:val="dashed" w:sz="4" w:space="0" w:color="000000"/>
              <w:right w:val="single" w:sz="4" w:space="0" w:color="000000"/>
            </w:tcBorders>
          </w:tcPr>
          <w:p w:rsidR="00BB15E0" w:rsidRDefault="006E62AD">
            <w:pPr>
              <w:suppressAutoHyphens/>
              <w:kinsoku w:val="0"/>
              <w:wordWrap w:val="0"/>
              <w:autoSpaceDE w:val="0"/>
              <w:autoSpaceDN w:val="0"/>
              <w:spacing w:line="350" w:lineRule="atLeast"/>
              <w:jc w:val="left"/>
              <w:rPr>
                <w:rFonts w:ascii="ＭＳ 明朝" w:cs="Times New Roman"/>
                <w:spacing w:val="4"/>
              </w:rPr>
            </w:pPr>
            <w:r>
              <w:rPr>
                <w:rFonts w:cs="Times New Roman"/>
              </w:rPr>
              <w:t xml:space="preserve">                        </w:t>
            </w:r>
            <w:r w:rsidR="00C57BC6">
              <w:rPr>
                <w:rFonts w:cs="Times New Roman"/>
              </w:rPr>
              <w:t xml:space="preserve">　　　</w:t>
            </w:r>
            <w:r>
              <w:rPr>
                <w:rFonts w:cs="Times New Roman"/>
              </w:rPr>
              <w:t>m3</w:t>
            </w:r>
          </w:p>
        </w:tc>
      </w:tr>
      <w:tr w:rsidR="00BB15E0" w:rsidTr="00C57BC6">
        <w:tc>
          <w:tcPr>
            <w:tcW w:w="4309" w:type="dxa"/>
            <w:vMerge/>
            <w:tcBorders>
              <w:left w:val="single" w:sz="4" w:space="0" w:color="000000"/>
              <w:bottom w:val="nil"/>
              <w:right w:val="single" w:sz="4" w:space="0" w:color="000000"/>
            </w:tcBorders>
          </w:tcPr>
          <w:p w:rsidR="00BB15E0" w:rsidRDefault="00BB15E0">
            <w:pPr>
              <w:overflowPunct/>
              <w:autoSpaceDE w:val="0"/>
              <w:autoSpaceDN w:val="0"/>
              <w:jc w:val="left"/>
              <w:textAlignment w:val="auto"/>
              <w:rPr>
                <w:rFonts w:ascii="ＭＳ 明朝" w:cs="Times New Roman"/>
                <w:spacing w:val="4"/>
              </w:rPr>
            </w:pPr>
          </w:p>
        </w:tc>
        <w:tc>
          <w:tcPr>
            <w:tcW w:w="3999" w:type="dxa"/>
            <w:tcBorders>
              <w:top w:val="dashed" w:sz="4" w:space="0" w:color="000000"/>
              <w:left w:val="single" w:sz="4" w:space="0" w:color="000000"/>
              <w:bottom w:val="nil"/>
              <w:right w:val="single" w:sz="4" w:space="0" w:color="000000"/>
            </w:tcBorders>
          </w:tcPr>
          <w:p w:rsidR="00BB15E0" w:rsidRDefault="006E62AD">
            <w:pPr>
              <w:suppressAutoHyphens/>
              <w:kinsoku w:val="0"/>
              <w:wordWrap w:val="0"/>
              <w:autoSpaceDE w:val="0"/>
              <w:autoSpaceDN w:val="0"/>
              <w:spacing w:line="350" w:lineRule="atLeast"/>
              <w:jc w:val="left"/>
              <w:rPr>
                <w:rFonts w:ascii="ＭＳ 明朝" w:cs="Times New Roman"/>
                <w:spacing w:val="4"/>
              </w:rPr>
            </w:pPr>
            <w:r>
              <w:rPr>
                <w:rFonts w:cs="Times New Roman"/>
              </w:rPr>
              <w:t xml:space="preserve">                         </w:t>
            </w:r>
            <w:r w:rsidR="00C57BC6">
              <w:rPr>
                <w:rFonts w:cs="Times New Roman"/>
              </w:rPr>
              <w:t xml:space="preserve">　　　</w:t>
            </w:r>
            <w:r>
              <w:rPr>
                <w:rFonts w:cs="Times New Roman"/>
              </w:rPr>
              <w:t>t</w:t>
            </w:r>
          </w:p>
        </w:tc>
      </w:tr>
      <w:tr w:rsidR="00BB15E0" w:rsidTr="00C57BC6">
        <w:tc>
          <w:tcPr>
            <w:tcW w:w="4309" w:type="dxa"/>
            <w:vMerge w:val="restart"/>
            <w:tcBorders>
              <w:top w:val="single" w:sz="4" w:space="0" w:color="000000"/>
              <w:left w:val="single" w:sz="4" w:space="0" w:color="000000"/>
              <w:right w:val="single" w:sz="4" w:space="0" w:color="000000"/>
            </w:tcBorders>
          </w:tcPr>
          <w:p w:rsidR="00BB15E0" w:rsidRDefault="006E62AD">
            <w:pPr>
              <w:suppressAutoHyphens/>
              <w:kinsoku w:val="0"/>
              <w:wordWrap w:val="0"/>
              <w:autoSpaceDE w:val="0"/>
              <w:autoSpaceDN w:val="0"/>
              <w:spacing w:line="350" w:lineRule="atLeast"/>
              <w:jc w:val="left"/>
              <w:rPr>
                <w:rFonts w:ascii="ＭＳ 明朝" w:cs="Times New Roman"/>
                <w:spacing w:val="4"/>
              </w:rPr>
            </w:pPr>
            <w:r>
              <w:rPr>
                <w:rFonts w:ascii="ＭＳ 明朝" w:hAnsi="ＭＳ 明朝"/>
              </w:rPr>
              <w:t>(</w:t>
            </w:r>
            <w:r>
              <w:rPr>
                <w:rFonts w:cs="Times New Roman"/>
              </w:rPr>
              <w:t>3</w:t>
            </w:r>
            <w:r>
              <w:rPr>
                <w:rFonts w:ascii="ＭＳ 明朝" w:hAnsi="ＭＳ 明朝"/>
              </w:rPr>
              <w:t>)</w:t>
            </w: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のうち間伐等由来の木質バイオ　　マス</w:t>
            </w:r>
          </w:p>
        </w:tc>
        <w:tc>
          <w:tcPr>
            <w:tcW w:w="3999" w:type="dxa"/>
            <w:tcBorders>
              <w:top w:val="single" w:sz="4" w:space="0" w:color="000000"/>
              <w:left w:val="single" w:sz="4" w:space="0" w:color="000000"/>
              <w:bottom w:val="dashed" w:sz="4" w:space="0" w:color="000000"/>
              <w:right w:val="single" w:sz="4" w:space="0" w:color="000000"/>
            </w:tcBorders>
          </w:tcPr>
          <w:p w:rsidR="00BB15E0" w:rsidRDefault="006E62AD">
            <w:pPr>
              <w:suppressAutoHyphens/>
              <w:kinsoku w:val="0"/>
              <w:wordWrap w:val="0"/>
              <w:autoSpaceDE w:val="0"/>
              <w:autoSpaceDN w:val="0"/>
              <w:spacing w:line="350" w:lineRule="atLeast"/>
              <w:jc w:val="left"/>
              <w:rPr>
                <w:rFonts w:ascii="ＭＳ 明朝" w:cs="Times New Roman"/>
                <w:spacing w:val="4"/>
              </w:rPr>
            </w:pPr>
            <w:r>
              <w:rPr>
                <w:rFonts w:cs="Times New Roman"/>
              </w:rPr>
              <w:t xml:space="preserve">                        </w:t>
            </w:r>
            <w:r w:rsidR="00C57BC6">
              <w:rPr>
                <w:rFonts w:cs="Times New Roman"/>
              </w:rPr>
              <w:t xml:space="preserve">　　　</w:t>
            </w:r>
            <w:r>
              <w:rPr>
                <w:rFonts w:cs="Times New Roman"/>
              </w:rPr>
              <w:t>m3</w:t>
            </w:r>
          </w:p>
        </w:tc>
      </w:tr>
      <w:tr w:rsidR="00BB15E0" w:rsidTr="00C57BC6">
        <w:tc>
          <w:tcPr>
            <w:tcW w:w="4309" w:type="dxa"/>
            <w:vMerge/>
            <w:tcBorders>
              <w:left w:val="single" w:sz="4" w:space="0" w:color="000000"/>
              <w:bottom w:val="nil"/>
              <w:right w:val="single" w:sz="4" w:space="0" w:color="000000"/>
            </w:tcBorders>
          </w:tcPr>
          <w:p w:rsidR="00BB15E0" w:rsidRDefault="00BB15E0">
            <w:pPr>
              <w:overflowPunct/>
              <w:autoSpaceDE w:val="0"/>
              <w:autoSpaceDN w:val="0"/>
              <w:jc w:val="left"/>
              <w:textAlignment w:val="auto"/>
              <w:rPr>
                <w:rFonts w:ascii="ＭＳ 明朝" w:cs="Times New Roman"/>
                <w:spacing w:val="4"/>
              </w:rPr>
            </w:pPr>
          </w:p>
        </w:tc>
        <w:tc>
          <w:tcPr>
            <w:tcW w:w="3999" w:type="dxa"/>
            <w:tcBorders>
              <w:top w:val="dashed" w:sz="4" w:space="0" w:color="000000"/>
              <w:left w:val="single" w:sz="4" w:space="0" w:color="000000"/>
              <w:bottom w:val="nil"/>
              <w:right w:val="single" w:sz="4" w:space="0" w:color="000000"/>
            </w:tcBorders>
          </w:tcPr>
          <w:p w:rsidR="00BB15E0" w:rsidRDefault="006E62AD">
            <w:pPr>
              <w:suppressAutoHyphens/>
              <w:kinsoku w:val="0"/>
              <w:wordWrap w:val="0"/>
              <w:autoSpaceDE w:val="0"/>
              <w:autoSpaceDN w:val="0"/>
              <w:spacing w:line="350" w:lineRule="atLeast"/>
              <w:jc w:val="left"/>
              <w:rPr>
                <w:rFonts w:ascii="ＭＳ 明朝" w:cs="Times New Roman"/>
                <w:spacing w:val="4"/>
              </w:rPr>
            </w:pPr>
            <w:r>
              <w:rPr>
                <w:rFonts w:cs="Times New Roman"/>
              </w:rPr>
              <w:t xml:space="preserve">                         </w:t>
            </w:r>
            <w:r w:rsidR="00C57BC6">
              <w:rPr>
                <w:rFonts w:cs="Times New Roman"/>
              </w:rPr>
              <w:t xml:space="preserve">　　　</w:t>
            </w:r>
            <w:r>
              <w:rPr>
                <w:rFonts w:cs="Times New Roman"/>
              </w:rPr>
              <w:t>t</w:t>
            </w:r>
          </w:p>
        </w:tc>
      </w:tr>
      <w:tr w:rsidR="00BB15E0" w:rsidTr="00C57BC6">
        <w:tc>
          <w:tcPr>
            <w:tcW w:w="4309" w:type="dxa"/>
            <w:vMerge w:val="restart"/>
            <w:tcBorders>
              <w:top w:val="single" w:sz="4" w:space="0" w:color="000000"/>
              <w:left w:val="single" w:sz="4" w:space="0" w:color="000000"/>
              <w:right w:val="single" w:sz="4" w:space="0" w:color="000000"/>
            </w:tcBorders>
          </w:tcPr>
          <w:p w:rsidR="00BB15E0" w:rsidRDefault="006E62AD">
            <w:pPr>
              <w:suppressAutoHyphens/>
              <w:kinsoku w:val="0"/>
              <w:wordWrap w:val="0"/>
              <w:autoSpaceDE w:val="0"/>
              <w:autoSpaceDN w:val="0"/>
              <w:spacing w:line="350" w:lineRule="atLeast"/>
              <w:jc w:val="left"/>
              <w:rPr>
                <w:rFonts w:ascii="ＭＳ 明朝" w:cs="Times New Roman"/>
                <w:spacing w:val="4"/>
              </w:rPr>
            </w:pPr>
            <w:r>
              <w:rPr>
                <w:rFonts w:ascii="ＭＳ 明朝" w:hAnsi="ＭＳ 明朝"/>
              </w:rPr>
              <w:t>(</w:t>
            </w:r>
            <w:r>
              <w:rPr>
                <w:rFonts w:cs="Times New Roman"/>
              </w:rPr>
              <w:t>4</w:t>
            </w:r>
            <w:r>
              <w:rPr>
                <w:rFonts w:ascii="ＭＳ 明朝" w:hAnsi="ＭＳ 明朝"/>
              </w:rPr>
              <w:t>)</w:t>
            </w: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のうち一般木質バイオマス</w:t>
            </w:r>
          </w:p>
          <w:p w:rsidR="00BB15E0" w:rsidRDefault="00BB15E0">
            <w:pPr>
              <w:suppressAutoHyphens/>
              <w:kinsoku w:val="0"/>
              <w:wordWrap w:val="0"/>
              <w:autoSpaceDE w:val="0"/>
              <w:autoSpaceDN w:val="0"/>
              <w:spacing w:line="350" w:lineRule="atLeast"/>
              <w:jc w:val="left"/>
              <w:rPr>
                <w:rFonts w:ascii="ＭＳ 明朝" w:cs="Times New Roman"/>
                <w:spacing w:val="4"/>
              </w:rPr>
            </w:pPr>
          </w:p>
        </w:tc>
        <w:tc>
          <w:tcPr>
            <w:tcW w:w="3999" w:type="dxa"/>
            <w:tcBorders>
              <w:top w:val="single" w:sz="4" w:space="0" w:color="000000"/>
              <w:left w:val="single" w:sz="4" w:space="0" w:color="000000"/>
              <w:bottom w:val="dashed" w:sz="4" w:space="0" w:color="000000"/>
              <w:right w:val="single" w:sz="4" w:space="0" w:color="000000"/>
            </w:tcBorders>
          </w:tcPr>
          <w:p w:rsidR="00BB15E0" w:rsidRDefault="006E62AD">
            <w:pPr>
              <w:suppressAutoHyphens/>
              <w:kinsoku w:val="0"/>
              <w:wordWrap w:val="0"/>
              <w:autoSpaceDE w:val="0"/>
              <w:autoSpaceDN w:val="0"/>
              <w:spacing w:line="350" w:lineRule="atLeast"/>
              <w:jc w:val="left"/>
              <w:rPr>
                <w:rFonts w:ascii="ＭＳ 明朝" w:cs="Times New Roman"/>
                <w:spacing w:val="4"/>
              </w:rPr>
            </w:pPr>
            <w:r>
              <w:rPr>
                <w:rFonts w:cs="Times New Roman"/>
              </w:rPr>
              <w:t xml:space="preserve">                        </w:t>
            </w:r>
            <w:r w:rsidR="00C57BC6">
              <w:rPr>
                <w:rFonts w:cs="Times New Roman"/>
              </w:rPr>
              <w:t xml:space="preserve">　　　</w:t>
            </w:r>
            <w:r>
              <w:rPr>
                <w:rFonts w:cs="Times New Roman"/>
              </w:rPr>
              <w:t>m3</w:t>
            </w:r>
          </w:p>
        </w:tc>
      </w:tr>
      <w:tr w:rsidR="00BB15E0" w:rsidTr="00C57BC6">
        <w:tc>
          <w:tcPr>
            <w:tcW w:w="4309" w:type="dxa"/>
            <w:vMerge/>
            <w:tcBorders>
              <w:left w:val="single" w:sz="4" w:space="0" w:color="000000"/>
              <w:bottom w:val="single" w:sz="4" w:space="0" w:color="000000"/>
              <w:right w:val="single" w:sz="4" w:space="0" w:color="000000"/>
            </w:tcBorders>
          </w:tcPr>
          <w:p w:rsidR="00BB15E0" w:rsidRDefault="00BB15E0">
            <w:pPr>
              <w:overflowPunct/>
              <w:autoSpaceDE w:val="0"/>
              <w:autoSpaceDN w:val="0"/>
              <w:jc w:val="left"/>
              <w:textAlignment w:val="auto"/>
              <w:rPr>
                <w:rFonts w:ascii="ＭＳ 明朝" w:cs="Times New Roman"/>
                <w:spacing w:val="4"/>
              </w:rPr>
            </w:pPr>
          </w:p>
        </w:tc>
        <w:tc>
          <w:tcPr>
            <w:tcW w:w="3999" w:type="dxa"/>
            <w:tcBorders>
              <w:top w:val="dashed" w:sz="4" w:space="0" w:color="000000"/>
              <w:left w:val="single" w:sz="4" w:space="0" w:color="000000"/>
              <w:bottom w:val="single" w:sz="4" w:space="0" w:color="000000"/>
              <w:right w:val="single" w:sz="4" w:space="0" w:color="000000"/>
            </w:tcBorders>
          </w:tcPr>
          <w:p w:rsidR="00BB15E0" w:rsidRDefault="006E62AD" w:rsidP="00C57BC6">
            <w:pPr>
              <w:suppressAutoHyphens/>
              <w:kinsoku w:val="0"/>
              <w:wordWrap w:val="0"/>
              <w:autoSpaceDE w:val="0"/>
              <w:autoSpaceDN w:val="0"/>
              <w:spacing w:line="350" w:lineRule="atLeast"/>
              <w:jc w:val="left"/>
              <w:rPr>
                <w:rFonts w:ascii="ＭＳ 明朝" w:cs="Times New Roman"/>
                <w:spacing w:val="4"/>
              </w:rPr>
            </w:pPr>
            <w:r>
              <w:rPr>
                <w:rFonts w:cs="Times New Roman"/>
              </w:rPr>
              <w:t xml:space="preserve">                         </w:t>
            </w:r>
            <w:r w:rsidR="00C57BC6">
              <w:rPr>
                <w:rFonts w:cs="Times New Roman"/>
              </w:rPr>
              <w:t xml:space="preserve">　　　</w:t>
            </w:r>
            <w:r>
              <w:rPr>
                <w:rFonts w:cs="Times New Roman"/>
              </w:rPr>
              <w:t>t</w:t>
            </w:r>
          </w:p>
        </w:tc>
      </w:tr>
    </w:tbl>
    <w:p w:rsidR="00BB15E0" w:rsidRDefault="006E62AD">
      <w:pPr>
        <w:adjustRightInd/>
        <w:rPr>
          <w:rFonts w:ascii="ＭＳ 明朝" w:cs="Times New Roman"/>
          <w:spacing w:val="4"/>
        </w:rPr>
      </w:pPr>
      <w:r>
        <w:rPr>
          <w:rFonts w:ascii="ＭＳ 明朝" w:hint="eastAsia"/>
        </w:rPr>
        <w:t>（注）</w:t>
      </w:r>
    </w:p>
    <w:p w:rsidR="00BB15E0" w:rsidRDefault="006E62AD" w:rsidP="00C57BC6">
      <w:pPr>
        <w:adjustRightInd/>
        <w:ind w:left="452" w:hangingChars="200" w:hanging="452"/>
        <w:rPr>
          <w:rFonts w:ascii="ＭＳ 明朝" w:cs="Times New Roman"/>
          <w:spacing w:val="4"/>
        </w:rPr>
      </w:pPr>
      <w:r>
        <w:rPr>
          <w:rFonts w:ascii="ＭＳ 明朝" w:hint="eastAsia"/>
        </w:rPr>
        <w:t xml:space="preserve">　①　</w:t>
      </w:r>
      <w:r>
        <w:rPr>
          <w:rFonts w:hint="eastAsia"/>
        </w:rPr>
        <w:t>間伐材等由来の木質バイオマスとは、間伐材、保安林から出材された木材、森林経　　営計画対象森林から出材された木材及び国有林野施業実施計画または公有林野官行造　　林地施業計画から出材された木材で、出</w:t>
      </w:r>
      <w:r w:rsidR="00BC765D">
        <w:rPr>
          <w:rFonts w:hint="eastAsia"/>
        </w:rPr>
        <w:t>材</w:t>
      </w:r>
      <w:r>
        <w:rPr>
          <w:rFonts w:hint="eastAsia"/>
        </w:rPr>
        <w:t>時に「間伐材等由来の木質バイオマス」と　　して証明した木材をいう。</w:t>
      </w:r>
    </w:p>
    <w:p w:rsidR="006E62AD" w:rsidRDefault="006E62AD" w:rsidP="00C57BC6">
      <w:pPr>
        <w:adjustRightInd/>
        <w:ind w:left="452" w:hangingChars="200" w:hanging="452"/>
        <w:rPr>
          <w:rFonts w:ascii="ＭＳ 明朝" w:cs="Times New Roman"/>
          <w:spacing w:val="4"/>
        </w:rPr>
      </w:pPr>
      <w:r>
        <w:rPr>
          <w:rFonts w:cs="Times New Roman"/>
        </w:rPr>
        <w:t xml:space="preserve">  </w:t>
      </w:r>
      <w:r>
        <w:rPr>
          <w:rFonts w:hint="eastAsia"/>
        </w:rPr>
        <w:t>②　一般木質バイオマスとは、製材等残材、森林に関する法令に基づき手続きが適正に　　行われた木材及び伐採届等を必要としない木材で、出</w:t>
      </w:r>
      <w:r w:rsidR="00BC765D">
        <w:rPr>
          <w:rFonts w:hint="eastAsia"/>
        </w:rPr>
        <w:t>材</w:t>
      </w:r>
      <w:r>
        <w:rPr>
          <w:rFonts w:hint="eastAsia"/>
        </w:rPr>
        <w:t>時に「一般木質バイオマス」　　として証明した木材をいう。</w:t>
      </w:r>
    </w:p>
    <w:sectPr w:rsidR="006E62AD">
      <w:type w:val="continuous"/>
      <w:pgSz w:w="11906" w:h="16838"/>
      <w:pgMar w:top="1418" w:right="1418" w:bottom="1418" w:left="1418" w:header="720" w:footer="720" w:gutter="0"/>
      <w:pgNumType w:start="1"/>
      <w:cols w:space="720"/>
      <w:noEndnote/>
      <w:docGrid w:type="linesAndChars" w:linePitch="349"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9E" w:rsidRDefault="00945B9E">
      <w:r>
        <w:separator/>
      </w:r>
    </w:p>
  </w:endnote>
  <w:endnote w:type="continuationSeparator" w:id="0">
    <w:p w:rsidR="00945B9E" w:rsidRDefault="0094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9E" w:rsidRDefault="00945B9E">
      <w:r>
        <w:rPr>
          <w:rFonts w:ascii="ＭＳ 明朝" w:cs="Times New Roman"/>
          <w:color w:val="auto"/>
          <w:sz w:val="2"/>
          <w:szCs w:val="2"/>
        </w:rPr>
        <w:continuationSeparator/>
      </w:r>
    </w:p>
  </w:footnote>
  <w:footnote w:type="continuationSeparator" w:id="0">
    <w:p w:rsidR="00945B9E" w:rsidRDefault="00945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A0"/>
    <w:rsid w:val="00415452"/>
    <w:rsid w:val="006E62AD"/>
    <w:rsid w:val="007D1822"/>
    <w:rsid w:val="008E1F05"/>
    <w:rsid w:val="00945B9E"/>
    <w:rsid w:val="00BB15E0"/>
    <w:rsid w:val="00BC765D"/>
    <w:rsid w:val="00C57BC6"/>
    <w:rsid w:val="00E52D17"/>
    <w:rsid w:val="00E75AA0"/>
    <w:rsid w:val="00FC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D4B0D06-B2F3-457C-9E08-52699FCF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1F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E1F05"/>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415452"/>
    <w:pPr>
      <w:tabs>
        <w:tab w:val="center" w:pos="4252"/>
        <w:tab w:val="right" w:pos="8504"/>
      </w:tabs>
      <w:snapToGrid w:val="0"/>
    </w:pPr>
  </w:style>
  <w:style w:type="character" w:customStyle="1" w:styleId="a6">
    <w:name w:val="ヘッダー (文字)"/>
    <w:basedOn w:val="a0"/>
    <w:link w:val="a5"/>
    <w:uiPriority w:val="99"/>
    <w:rsid w:val="00415452"/>
    <w:rPr>
      <w:rFonts w:cs="ＭＳ 明朝"/>
      <w:color w:val="000000"/>
      <w:kern w:val="0"/>
      <w:sz w:val="22"/>
    </w:rPr>
  </w:style>
  <w:style w:type="paragraph" w:styleId="a7">
    <w:name w:val="footer"/>
    <w:basedOn w:val="a"/>
    <w:link w:val="a8"/>
    <w:uiPriority w:val="99"/>
    <w:unhideWhenUsed/>
    <w:rsid w:val="00415452"/>
    <w:pPr>
      <w:tabs>
        <w:tab w:val="center" w:pos="4252"/>
        <w:tab w:val="right" w:pos="8504"/>
      </w:tabs>
      <w:snapToGrid w:val="0"/>
    </w:pPr>
  </w:style>
  <w:style w:type="character" w:customStyle="1" w:styleId="a8">
    <w:name w:val="フッター (文字)"/>
    <w:basedOn w:val="a0"/>
    <w:link w:val="a7"/>
    <w:uiPriority w:val="99"/>
    <w:rsid w:val="00415452"/>
    <w:rPr>
      <w:rFonts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宮崎県素連</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素生協</cp:lastModifiedBy>
  <cp:revision>4</cp:revision>
  <cp:lastPrinted>2019-07-31T22:25:00Z</cp:lastPrinted>
  <dcterms:created xsi:type="dcterms:W3CDTF">2019-07-31T22:26:00Z</dcterms:created>
  <dcterms:modified xsi:type="dcterms:W3CDTF">2020-03-04T06:39:00Z</dcterms:modified>
</cp:coreProperties>
</file>